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FC20C" w14:textId="77777777" w:rsidR="00CC42B2" w:rsidRDefault="00CC42B2">
      <w:pPr>
        <w:jc w:val="center"/>
        <w:rPr>
          <w:b/>
          <w:bCs/>
          <w:sz w:val="52"/>
          <w:szCs w:val="56"/>
        </w:rPr>
      </w:pPr>
    </w:p>
    <w:p w14:paraId="46F427FE" w14:textId="77777777" w:rsidR="00CC42B2" w:rsidRDefault="00CC42B2">
      <w:pPr>
        <w:spacing w:beforeLines="50" w:before="156" w:afterLines="50" w:after="156" w:line="480" w:lineRule="auto"/>
        <w:jc w:val="center"/>
        <w:rPr>
          <w:rFonts w:eastAsia="仿宋_GB2312"/>
          <w:b/>
          <w:sz w:val="48"/>
          <w:szCs w:val="48"/>
        </w:rPr>
      </w:pPr>
    </w:p>
    <w:p w14:paraId="1FAF08C0" w14:textId="77777777" w:rsidR="00CC42B2" w:rsidRDefault="00CC42B2">
      <w:pPr>
        <w:spacing w:beforeLines="50" w:before="156" w:afterLines="50" w:after="156" w:line="480" w:lineRule="auto"/>
        <w:jc w:val="center"/>
        <w:rPr>
          <w:rFonts w:eastAsia="仿宋_GB2312"/>
          <w:b/>
          <w:sz w:val="48"/>
          <w:szCs w:val="48"/>
        </w:rPr>
      </w:pPr>
    </w:p>
    <w:p w14:paraId="18EF808C" w14:textId="77777777" w:rsidR="00CC42B2" w:rsidRDefault="00CC42B2">
      <w:pPr>
        <w:spacing w:beforeLines="50" w:before="156" w:afterLines="50" w:after="156" w:line="480" w:lineRule="auto"/>
        <w:jc w:val="center"/>
        <w:rPr>
          <w:rFonts w:eastAsia="仿宋_GB2312"/>
          <w:b/>
          <w:sz w:val="48"/>
          <w:szCs w:val="48"/>
        </w:rPr>
      </w:pPr>
    </w:p>
    <w:p w14:paraId="372349AF" w14:textId="77777777" w:rsidR="00CC42B2" w:rsidRDefault="00CC42B2">
      <w:pPr>
        <w:spacing w:beforeLines="50" w:before="156" w:afterLines="50" w:after="156" w:line="480" w:lineRule="auto"/>
        <w:jc w:val="center"/>
        <w:rPr>
          <w:rFonts w:eastAsia="仿宋_GB2312"/>
          <w:b/>
          <w:sz w:val="48"/>
          <w:szCs w:val="48"/>
        </w:rPr>
      </w:pPr>
    </w:p>
    <w:p w14:paraId="5FCE9BB5" w14:textId="77777777" w:rsidR="00CC42B2" w:rsidRDefault="00D82304">
      <w:pPr>
        <w:spacing w:beforeLines="50" w:before="156" w:afterLines="50" w:after="156" w:line="480" w:lineRule="auto"/>
        <w:jc w:val="center"/>
        <w:rPr>
          <w:rFonts w:ascii="仿宋_GB2312" w:eastAsia="仿宋_GB2312" w:hAnsi="仿宋_GB2312" w:cs="仿宋_GB2312"/>
          <w:b/>
          <w:sz w:val="60"/>
          <w:szCs w:val="60"/>
        </w:rPr>
      </w:pPr>
      <w:r>
        <w:rPr>
          <w:rFonts w:ascii="仿宋_GB2312" w:eastAsia="仿宋_GB2312" w:hAnsi="仿宋_GB2312" w:cs="仿宋_GB2312" w:hint="eastAsia"/>
          <w:b/>
          <w:sz w:val="60"/>
          <w:szCs w:val="60"/>
        </w:rPr>
        <w:t>上海理工大学</w:t>
      </w:r>
    </w:p>
    <w:p w14:paraId="1438667E" w14:textId="761B67E1" w:rsidR="00CC42B2" w:rsidRDefault="00E61BCF">
      <w:pPr>
        <w:spacing w:beforeLines="50" w:before="156" w:afterLines="50" w:after="156" w:line="480" w:lineRule="auto"/>
        <w:jc w:val="center"/>
        <w:rPr>
          <w:rFonts w:ascii="仿宋_GB2312" w:eastAsia="仿宋_GB2312" w:hAnsi="仿宋_GB2312" w:cs="仿宋_GB2312"/>
          <w:b/>
          <w:sz w:val="60"/>
          <w:szCs w:val="60"/>
        </w:rPr>
      </w:pPr>
      <w:r>
        <w:rPr>
          <w:rFonts w:ascii="仿宋_GB2312" w:eastAsia="仿宋_GB2312" w:hAnsi="仿宋_GB2312" w:cs="仿宋_GB2312" w:hint="eastAsia"/>
          <w:b/>
          <w:sz w:val="60"/>
          <w:szCs w:val="60"/>
        </w:rPr>
        <w:t>教职工年度考核系统操作手册（各考核节点</w:t>
      </w:r>
      <w:r w:rsidR="00D82304">
        <w:rPr>
          <w:rFonts w:ascii="仿宋_GB2312" w:eastAsia="仿宋_GB2312" w:hAnsi="仿宋_GB2312" w:cs="仿宋_GB2312" w:hint="eastAsia"/>
          <w:b/>
          <w:sz w:val="60"/>
          <w:szCs w:val="60"/>
        </w:rPr>
        <w:t>）</w:t>
      </w:r>
    </w:p>
    <w:p w14:paraId="52C0AD4A" w14:textId="77777777" w:rsidR="00CC42B2" w:rsidRDefault="00CC42B2"/>
    <w:p w14:paraId="44C4CE98" w14:textId="77777777" w:rsidR="00CC42B2" w:rsidRDefault="00CC42B2"/>
    <w:p w14:paraId="4D366779" w14:textId="77777777" w:rsidR="00CC42B2" w:rsidRDefault="00CC42B2"/>
    <w:p w14:paraId="3B2C6705" w14:textId="77777777" w:rsidR="00CC42B2" w:rsidRDefault="00CC42B2"/>
    <w:p w14:paraId="31791165" w14:textId="77777777" w:rsidR="00CC42B2" w:rsidRDefault="00CC42B2"/>
    <w:p w14:paraId="0C9D1CB9" w14:textId="77777777" w:rsidR="00CC42B2" w:rsidRDefault="00CC42B2"/>
    <w:p w14:paraId="02638E32" w14:textId="77777777" w:rsidR="00CC42B2" w:rsidRDefault="00CC42B2"/>
    <w:p w14:paraId="4052D55A" w14:textId="77777777" w:rsidR="00CC42B2" w:rsidRDefault="00CC42B2"/>
    <w:p w14:paraId="44CFB896" w14:textId="77777777" w:rsidR="00CC42B2" w:rsidRDefault="00CC42B2"/>
    <w:p w14:paraId="6FE929A2" w14:textId="77777777" w:rsidR="00CC42B2" w:rsidRDefault="00CC42B2"/>
    <w:p w14:paraId="5EEF0F34" w14:textId="77777777" w:rsidR="00CC42B2" w:rsidRDefault="00CC42B2"/>
    <w:p w14:paraId="142738B3" w14:textId="77777777" w:rsidR="00CC42B2" w:rsidRDefault="00CC42B2"/>
    <w:p w14:paraId="3FB6F9B4" w14:textId="77777777" w:rsidR="00CC42B2" w:rsidRDefault="00CC42B2"/>
    <w:p w14:paraId="69963D96" w14:textId="77777777" w:rsidR="00CC42B2" w:rsidRDefault="00CC42B2"/>
    <w:p w14:paraId="43C5A378" w14:textId="77777777" w:rsidR="00CC42B2" w:rsidRDefault="00CC42B2"/>
    <w:p w14:paraId="101D15BA" w14:textId="77777777" w:rsidR="00CC42B2" w:rsidRDefault="00D82304">
      <w:pPr>
        <w:jc w:val="center"/>
        <w:rPr>
          <w:rFonts w:eastAsia="仿宋_GB2312"/>
          <w:sz w:val="36"/>
          <w:szCs w:val="40"/>
        </w:rPr>
      </w:pPr>
      <w:r>
        <w:rPr>
          <w:rFonts w:eastAsia="仿宋_GB2312"/>
          <w:sz w:val="36"/>
          <w:szCs w:val="40"/>
        </w:rPr>
        <w:t>人事处</w:t>
      </w:r>
    </w:p>
    <w:p w14:paraId="46D73FF6" w14:textId="5DCA8D04" w:rsidR="00CC42B2" w:rsidRDefault="00D82304">
      <w:pPr>
        <w:jc w:val="center"/>
        <w:rPr>
          <w:rFonts w:eastAsia="仿宋_GB2312"/>
          <w:sz w:val="36"/>
          <w:szCs w:val="40"/>
        </w:rPr>
      </w:pPr>
      <w:r>
        <w:rPr>
          <w:rFonts w:eastAsia="仿宋_GB2312"/>
          <w:sz w:val="36"/>
          <w:szCs w:val="40"/>
        </w:rPr>
        <w:t>2025.12.</w:t>
      </w:r>
      <w:r w:rsidR="00E61BCF">
        <w:rPr>
          <w:rFonts w:eastAsia="仿宋_GB2312"/>
          <w:sz w:val="36"/>
          <w:szCs w:val="40"/>
        </w:rPr>
        <w:t>12</w:t>
      </w:r>
    </w:p>
    <w:p w14:paraId="4ABD8D78" w14:textId="77777777" w:rsidR="00CC42B2" w:rsidRDefault="00CC42B2"/>
    <w:p w14:paraId="64E90AE9" w14:textId="77777777" w:rsidR="00CC42B2" w:rsidRDefault="00CC42B2"/>
    <w:p w14:paraId="5B547013" w14:textId="77777777" w:rsidR="00CC42B2" w:rsidRDefault="00CC42B2"/>
    <w:p w14:paraId="515C642A" w14:textId="1DDE8B41" w:rsidR="00CC42B2" w:rsidRDefault="00E61BCF">
      <w:pPr>
        <w:jc w:val="center"/>
        <w:rPr>
          <w:b/>
          <w:bCs/>
          <w:sz w:val="52"/>
          <w:szCs w:val="56"/>
        </w:rPr>
      </w:pPr>
      <w:r>
        <w:rPr>
          <w:rFonts w:hint="eastAsia"/>
          <w:b/>
          <w:bCs/>
          <w:sz w:val="52"/>
          <w:szCs w:val="56"/>
        </w:rPr>
        <w:lastRenderedPageBreak/>
        <w:t>考核</w:t>
      </w:r>
      <w:r w:rsidR="00D82304">
        <w:rPr>
          <w:rFonts w:hint="eastAsia"/>
          <w:b/>
          <w:bCs/>
          <w:sz w:val="52"/>
          <w:szCs w:val="56"/>
        </w:rPr>
        <w:t>流程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74"/>
        <w:gridCol w:w="4958"/>
      </w:tblGrid>
      <w:tr w:rsidR="00CC42B2" w14:paraId="3D2B59E7" w14:textId="77777777">
        <w:tc>
          <w:tcPr>
            <w:tcW w:w="3474" w:type="dxa"/>
            <w:vAlign w:val="center"/>
          </w:tcPr>
          <w:p w14:paraId="607B823D" w14:textId="77777777" w:rsidR="00CC42B2" w:rsidRDefault="00D82304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各类人员表</w:t>
            </w:r>
          </w:p>
        </w:tc>
        <w:tc>
          <w:tcPr>
            <w:tcW w:w="4958" w:type="dxa"/>
            <w:vAlign w:val="center"/>
          </w:tcPr>
          <w:p w14:paraId="7D4035F9" w14:textId="27D8829A" w:rsidR="00CC42B2" w:rsidRDefault="00E61BC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考核</w:t>
            </w:r>
            <w:r w:rsidR="00D82304">
              <w:rPr>
                <w:rFonts w:hint="eastAsia"/>
                <w:b/>
                <w:bCs/>
                <w:sz w:val="24"/>
                <w:szCs w:val="28"/>
              </w:rPr>
              <w:t>步骤</w:t>
            </w:r>
          </w:p>
          <w:p w14:paraId="23638D2A" w14:textId="1F556EFF" w:rsidR="00CC42B2" w:rsidRDefault="00D82304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（标注黄底的请各部门系统上进行逐级</w:t>
            </w:r>
            <w:r w:rsidR="00E61BCF">
              <w:rPr>
                <w:rFonts w:hint="eastAsia"/>
                <w:b/>
                <w:bCs/>
                <w:sz w:val="24"/>
                <w:szCs w:val="28"/>
              </w:rPr>
              <w:t>考核</w:t>
            </w:r>
            <w:r>
              <w:rPr>
                <w:rFonts w:hint="eastAsia"/>
                <w:b/>
                <w:bCs/>
                <w:sz w:val="24"/>
                <w:szCs w:val="28"/>
              </w:rPr>
              <w:t>）</w:t>
            </w:r>
          </w:p>
        </w:tc>
      </w:tr>
      <w:tr w:rsidR="00CC42B2" w14:paraId="43F95FE8" w14:textId="77777777">
        <w:trPr>
          <w:trHeight w:val="567"/>
        </w:trPr>
        <w:tc>
          <w:tcPr>
            <w:tcW w:w="3474" w:type="dxa"/>
            <w:vAlign w:val="center"/>
          </w:tcPr>
          <w:p w14:paraId="4324BDFF" w14:textId="77777777" w:rsidR="00CC42B2" w:rsidRDefault="00D82304">
            <w:pPr>
              <w:jc w:val="center"/>
            </w:pPr>
            <w:r>
              <w:rPr>
                <w:rFonts w:hint="eastAsia"/>
              </w:rPr>
              <w:t>教学科研、教学辅助人员</w:t>
            </w:r>
          </w:p>
        </w:tc>
        <w:tc>
          <w:tcPr>
            <w:tcW w:w="4958" w:type="dxa"/>
          </w:tcPr>
          <w:p w14:paraId="7399B99F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意见（二级党组织书记）</w:t>
            </w:r>
          </w:p>
          <w:p w14:paraId="6B730EBB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部门考核意见（部门负责人）</w:t>
            </w:r>
          </w:p>
          <w:p w14:paraId="38091372" w14:textId="77777777" w:rsidR="00CC42B2" w:rsidRDefault="00D82304">
            <w:r>
              <w:rPr>
                <w:rFonts w:hint="eastAsia"/>
              </w:rPr>
              <w:t>学校考核意见</w:t>
            </w:r>
          </w:p>
          <w:p w14:paraId="4F3BCB76" w14:textId="77777777" w:rsidR="00CC42B2" w:rsidRDefault="00D82304">
            <w:r>
              <w:rPr>
                <w:rFonts w:hint="eastAsia"/>
              </w:rPr>
              <w:t>被考核人意见</w:t>
            </w:r>
          </w:p>
        </w:tc>
      </w:tr>
      <w:tr w:rsidR="00CC42B2" w14:paraId="66CB186A" w14:textId="77777777">
        <w:trPr>
          <w:trHeight w:val="567"/>
        </w:trPr>
        <w:tc>
          <w:tcPr>
            <w:tcW w:w="3474" w:type="dxa"/>
            <w:vAlign w:val="center"/>
          </w:tcPr>
          <w:p w14:paraId="50E132A7" w14:textId="77777777" w:rsidR="00CC42B2" w:rsidRDefault="00D82304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4958" w:type="dxa"/>
          </w:tcPr>
          <w:p w14:paraId="6A6115AB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意见（二级党组织书记）</w:t>
            </w:r>
          </w:p>
          <w:p w14:paraId="29893BA1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学生工作主管部门意见（负责人）</w:t>
            </w:r>
          </w:p>
          <w:p w14:paraId="10C168A8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部门考核意见（部门负责人）</w:t>
            </w:r>
          </w:p>
          <w:p w14:paraId="66D8AE59" w14:textId="77777777" w:rsidR="00CC42B2" w:rsidRDefault="00D82304">
            <w:r>
              <w:rPr>
                <w:rFonts w:hint="eastAsia"/>
              </w:rPr>
              <w:t>学校考核意见</w:t>
            </w:r>
          </w:p>
          <w:p w14:paraId="21A58AD0" w14:textId="77777777" w:rsidR="00CC42B2" w:rsidRDefault="00D82304">
            <w:r>
              <w:rPr>
                <w:rFonts w:hint="eastAsia"/>
              </w:rPr>
              <w:t>被考核人意见</w:t>
            </w:r>
          </w:p>
        </w:tc>
      </w:tr>
      <w:tr w:rsidR="00CC42B2" w14:paraId="2048ECA3" w14:textId="77777777">
        <w:trPr>
          <w:trHeight w:val="567"/>
        </w:trPr>
        <w:tc>
          <w:tcPr>
            <w:tcW w:w="3474" w:type="dxa"/>
            <w:vAlign w:val="center"/>
          </w:tcPr>
          <w:p w14:paraId="187485F5" w14:textId="77777777" w:rsidR="00CC42B2" w:rsidRDefault="00D82304">
            <w:pPr>
              <w:jc w:val="center"/>
            </w:pPr>
            <w:r>
              <w:rPr>
                <w:rFonts w:hint="eastAsia"/>
              </w:rPr>
              <w:t>党政管理、其他专业技术人员</w:t>
            </w:r>
          </w:p>
          <w:p w14:paraId="4943CD9D" w14:textId="77777777" w:rsidR="00CC42B2" w:rsidRDefault="00D82304">
            <w:pPr>
              <w:jc w:val="center"/>
            </w:pPr>
            <w:r>
              <w:rPr>
                <w:rFonts w:hint="eastAsia"/>
              </w:rPr>
              <w:t>（机关党委、图文党委）</w:t>
            </w:r>
          </w:p>
        </w:tc>
        <w:tc>
          <w:tcPr>
            <w:tcW w:w="4958" w:type="dxa"/>
          </w:tcPr>
          <w:p w14:paraId="4933D00F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意见（基层党支部书记）</w:t>
            </w:r>
          </w:p>
          <w:p w14:paraId="63C1A8FD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意见（二级党组织书记）</w:t>
            </w:r>
          </w:p>
          <w:p w14:paraId="177CCE13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部门考核意见（部门负责人）</w:t>
            </w:r>
          </w:p>
          <w:p w14:paraId="29FA726A" w14:textId="77777777" w:rsidR="00CC42B2" w:rsidRDefault="00D82304">
            <w:r>
              <w:rPr>
                <w:rFonts w:hint="eastAsia"/>
              </w:rPr>
              <w:t>学校考核意见</w:t>
            </w:r>
          </w:p>
          <w:p w14:paraId="0804193D" w14:textId="77777777" w:rsidR="00CC42B2" w:rsidRDefault="00D82304">
            <w:r>
              <w:rPr>
                <w:rFonts w:hint="eastAsia"/>
              </w:rPr>
              <w:t>被考核人意见</w:t>
            </w:r>
          </w:p>
        </w:tc>
      </w:tr>
      <w:tr w:rsidR="00CC42B2" w14:paraId="6D71EF47" w14:textId="77777777">
        <w:trPr>
          <w:trHeight w:val="567"/>
        </w:trPr>
        <w:tc>
          <w:tcPr>
            <w:tcW w:w="3474" w:type="dxa"/>
            <w:vAlign w:val="center"/>
          </w:tcPr>
          <w:p w14:paraId="28AAFAE3" w14:textId="77777777" w:rsidR="00CC42B2" w:rsidRDefault="00D82304">
            <w:pPr>
              <w:jc w:val="center"/>
            </w:pPr>
            <w:r>
              <w:rPr>
                <w:rFonts w:hint="eastAsia"/>
              </w:rPr>
              <w:t>党政管理、其他专业技术人员</w:t>
            </w:r>
          </w:p>
          <w:p w14:paraId="4267AFDB" w14:textId="77777777" w:rsidR="00CC42B2" w:rsidRDefault="00D82304">
            <w:pPr>
              <w:jc w:val="center"/>
            </w:pPr>
            <w:r>
              <w:rPr>
                <w:rFonts w:hint="eastAsia"/>
              </w:rPr>
              <w:t>（学院、部、中心）</w:t>
            </w:r>
          </w:p>
        </w:tc>
        <w:tc>
          <w:tcPr>
            <w:tcW w:w="4958" w:type="dxa"/>
          </w:tcPr>
          <w:p w14:paraId="1ED232C9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意见（二级党组织书记）</w:t>
            </w:r>
          </w:p>
          <w:p w14:paraId="00F314C7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部门考核意见（部门负责人）</w:t>
            </w:r>
          </w:p>
          <w:p w14:paraId="0870BBE9" w14:textId="77777777" w:rsidR="00CC42B2" w:rsidRDefault="00D82304">
            <w:r>
              <w:rPr>
                <w:rFonts w:hint="eastAsia"/>
              </w:rPr>
              <w:t>学校考核意见</w:t>
            </w:r>
          </w:p>
          <w:p w14:paraId="67E5942A" w14:textId="77777777" w:rsidR="00CC42B2" w:rsidRDefault="00D82304">
            <w:r>
              <w:rPr>
                <w:rFonts w:hint="eastAsia"/>
              </w:rPr>
              <w:t>被考核人意见</w:t>
            </w:r>
          </w:p>
        </w:tc>
      </w:tr>
      <w:tr w:rsidR="00CC42B2" w14:paraId="4C86636C" w14:textId="77777777">
        <w:trPr>
          <w:trHeight w:val="567"/>
        </w:trPr>
        <w:tc>
          <w:tcPr>
            <w:tcW w:w="3474" w:type="dxa"/>
            <w:vAlign w:val="center"/>
          </w:tcPr>
          <w:p w14:paraId="46F55B0C" w14:textId="77777777" w:rsidR="00CC42B2" w:rsidRDefault="00D82304">
            <w:pPr>
              <w:jc w:val="center"/>
            </w:pPr>
            <w:r>
              <w:rPr>
                <w:rFonts w:hint="eastAsia"/>
              </w:rPr>
              <w:t>博士后研究人员</w:t>
            </w:r>
          </w:p>
        </w:tc>
        <w:tc>
          <w:tcPr>
            <w:tcW w:w="4958" w:type="dxa"/>
          </w:tcPr>
          <w:p w14:paraId="4DB2B6B2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意见（二级党组织书记）</w:t>
            </w:r>
          </w:p>
          <w:p w14:paraId="5C17B49C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博士后流动</w:t>
            </w:r>
            <w:proofErr w:type="gramStart"/>
            <w:r>
              <w:rPr>
                <w:rFonts w:hint="eastAsia"/>
                <w:highlight w:val="yellow"/>
              </w:rPr>
              <w:t>站考核</w:t>
            </w:r>
            <w:proofErr w:type="gramEnd"/>
            <w:r>
              <w:rPr>
                <w:rFonts w:hint="eastAsia"/>
                <w:highlight w:val="yellow"/>
              </w:rPr>
              <w:t>意见（负责人）</w:t>
            </w:r>
          </w:p>
          <w:p w14:paraId="1478BEBC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部门考核意见（部门负责人）</w:t>
            </w:r>
          </w:p>
          <w:p w14:paraId="7739E1A6" w14:textId="77777777" w:rsidR="00CC42B2" w:rsidRDefault="00D82304">
            <w:r>
              <w:rPr>
                <w:rFonts w:hint="eastAsia"/>
              </w:rPr>
              <w:t>学校考核意见</w:t>
            </w:r>
          </w:p>
          <w:p w14:paraId="029295B8" w14:textId="77777777" w:rsidR="00CC42B2" w:rsidRDefault="00D82304">
            <w:r>
              <w:rPr>
                <w:rFonts w:hint="eastAsia"/>
              </w:rPr>
              <w:t>被考核人意见</w:t>
            </w:r>
          </w:p>
        </w:tc>
      </w:tr>
      <w:tr w:rsidR="00CC42B2" w14:paraId="7C98619C" w14:textId="77777777">
        <w:trPr>
          <w:trHeight w:val="567"/>
        </w:trPr>
        <w:tc>
          <w:tcPr>
            <w:tcW w:w="3474" w:type="dxa"/>
            <w:vAlign w:val="center"/>
          </w:tcPr>
          <w:p w14:paraId="5AA10D30" w14:textId="77777777" w:rsidR="00CC42B2" w:rsidRDefault="00D82304">
            <w:pPr>
              <w:jc w:val="center"/>
            </w:pPr>
            <w:r>
              <w:rPr>
                <w:rFonts w:hint="eastAsia"/>
              </w:rPr>
              <w:t>工勤技能人员（机关党委、图文党委）</w:t>
            </w:r>
          </w:p>
        </w:tc>
        <w:tc>
          <w:tcPr>
            <w:tcW w:w="4958" w:type="dxa"/>
          </w:tcPr>
          <w:p w14:paraId="6F83CAF1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意见（基层党支部书记）</w:t>
            </w:r>
          </w:p>
          <w:p w14:paraId="2E0D7DF5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意见（二级党组织书记）</w:t>
            </w:r>
          </w:p>
          <w:p w14:paraId="56A5E3F6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部门考核意见（部门负责人）</w:t>
            </w:r>
          </w:p>
          <w:p w14:paraId="35274AE8" w14:textId="77777777" w:rsidR="00CC42B2" w:rsidRDefault="00D82304">
            <w:r>
              <w:rPr>
                <w:rFonts w:hint="eastAsia"/>
              </w:rPr>
              <w:t>学校考核意见</w:t>
            </w:r>
          </w:p>
          <w:p w14:paraId="3F716765" w14:textId="77777777" w:rsidR="00CC42B2" w:rsidRDefault="00D82304">
            <w:r>
              <w:rPr>
                <w:rFonts w:hint="eastAsia"/>
              </w:rPr>
              <w:t>被考核人意见</w:t>
            </w:r>
          </w:p>
        </w:tc>
      </w:tr>
      <w:tr w:rsidR="00CC42B2" w14:paraId="63017FE6" w14:textId="77777777">
        <w:trPr>
          <w:trHeight w:val="567"/>
        </w:trPr>
        <w:tc>
          <w:tcPr>
            <w:tcW w:w="3474" w:type="dxa"/>
            <w:vAlign w:val="center"/>
          </w:tcPr>
          <w:p w14:paraId="7CE5884B" w14:textId="77777777" w:rsidR="00CC42B2" w:rsidRDefault="00D82304">
            <w:pPr>
              <w:jc w:val="center"/>
            </w:pPr>
            <w:r>
              <w:rPr>
                <w:rFonts w:hint="eastAsia"/>
              </w:rPr>
              <w:t>工勤技能人员（学院、部、中心）</w:t>
            </w:r>
          </w:p>
        </w:tc>
        <w:tc>
          <w:tcPr>
            <w:tcW w:w="4958" w:type="dxa"/>
          </w:tcPr>
          <w:p w14:paraId="0CAA915F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思想政治及师德师</w:t>
            </w:r>
            <w:proofErr w:type="gramStart"/>
            <w:r>
              <w:rPr>
                <w:rFonts w:hint="eastAsia"/>
                <w:highlight w:val="yellow"/>
              </w:rPr>
              <w:t>风考核</w:t>
            </w:r>
            <w:proofErr w:type="gramEnd"/>
            <w:r>
              <w:rPr>
                <w:rFonts w:hint="eastAsia"/>
                <w:highlight w:val="yellow"/>
              </w:rPr>
              <w:t>意见（二级党组织书记）</w:t>
            </w:r>
          </w:p>
          <w:p w14:paraId="0697A130" w14:textId="77777777" w:rsidR="00CC42B2" w:rsidRDefault="00D8230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部门考核意见（部门负责人）</w:t>
            </w:r>
          </w:p>
          <w:p w14:paraId="020F6058" w14:textId="77777777" w:rsidR="00CC42B2" w:rsidRDefault="00D82304">
            <w:r>
              <w:rPr>
                <w:rFonts w:hint="eastAsia"/>
              </w:rPr>
              <w:t>学校考核意见</w:t>
            </w:r>
          </w:p>
          <w:p w14:paraId="22EFC266" w14:textId="77777777" w:rsidR="00CC42B2" w:rsidRDefault="00D82304">
            <w:r>
              <w:rPr>
                <w:rFonts w:hint="eastAsia"/>
              </w:rPr>
              <w:t>被考核人意见</w:t>
            </w:r>
          </w:p>
        </w:tc>
      </w:tr>
    </w:tbl>
    <w:p w14:paraId="4B9477EA" w14:textId="77777777" w:rsidR="00CC42B2" w:rsidRDefault="00CC42B2"/>
    <w:p w14:paraId="19C9324A" w14:textId="77777777" w:rsidR="00CC42B2" w:rsidRDefault="00CC42B2">
      <w:pPr>
        <w:jc w:val="center"/>
        <w:rPr>
          <w:b/>
          <w:bCs/>
          <w:sz w:val="52"/>
          <w:szCs w:val="56"/>
        </w:rPr>
      </w:pPr>
    </w:p>
    <w:p w14:paraId="569AF209" w14:textId="77777777" w:rsidR="00CC42B2" w:rsidRDefault="00CC42B2">
      <w:pPr>
        <w:jc w:val="center"/>
        <w:rPr>
          <w:b/>
          <w:bCs/>
          <w:sz w:val="52"/>
          <w:szCs w:val="56"/>
        </w:rPr>
      </w:pPr>
    </w:p>
    <w:p w14:paraId="1144231B" w14:textId="77777777" w:rsidR="00CC42B2" w:rsidRDefault="00CC42B2">
      <w:pPr>
        <w:jc w:val="center"/>
        <w:rPr>
          <w:b/>
          <w:bCs/>
          <w:sz w:val="52"/>
          <w:szCs w:val="56"/>
        </w:rPr>
      </w:pPr>
    </w:p>
    <w:p w14:paraId="67659DE2" w14:textId="7E40DC52" w:rsidR="00E61BCF" w:rsidRDefault="00E61BCF" w:rsidP="00E61BCF">
      <w:pPr>
        <w:rPr>
          <w:b/>
          <w:bCs/>
        </w:rPr>
      </w:pPr>
      <w:r>
        <w:rPr>
          <w:rFonts w:hint="eastAsia"/>
          <w:b/>
          <w:bCs/>
        </w:rPr>
        <w:lastRenderedPageBreak/>
        <w:t>一、</w:t>
      </w:r>
      <w:r>
        <w:rPr>
          <w:rFonts w:hint="eastAsia"/>
          <w:b/>
          <w:bCs/>
        </w:rPr>
        <w:t>从信息门户</w:t>
      </w:r>
      <w:r w:rsidR="00BC292B">
        <w:rPr>
          <w:rFonts w:hint="eastAsia"/>
          <w:b/>
          <w:bCs/>
        </w:rPr>
        <w:t>“</w:t>
      </w:r>
      <w:r>
        <w:rPr>
          <w:rFonts w:hint="eastAsia"/>
          <w:b/>
          <w:bCs/>
        </w:rPr>
        <w:t>快速通道</w:t>
      </w:r>
      <w:r w:rsidR="00BC292B">
        <w:rPr>
          <w:rFonts w:hint="eastAsia"/>
          <w:b/>
          <w:bCs/>
        </w:rPr>
        <w:t>”</w:t>
      </w:r>
      <w:r>
        <w:rPr>
          <w:rFonts w:hint="eastAsia"/>
          <w:b/>
          <w:bCs/>
        </w:rPr>
        <w:t>中进入年度考核系统</w:t>
      </w:r>
    </w:p>
    <w:p w14:paraId="4066D279" w14:textId="77777777" w:rsidR="00E61BCF" w:rsidRDefault="00E61BCF" w:rsidP="00E61BCF">
      <w:pPr>
        <w:rPr>
          <w:b/>
          <w:bCs/>
        </w:rPr>
      </w:pPr>
      <w:r>
        <w:rPr>
          <w:noProof/>
        </w:rPr>
        <w:drawing>
          <wp:inline distT="0" distB="0" distL="0" distR="0" wp14:anchorId="43A550F6" wp14:editId="381FC183">
            <wp:extent cx="5274310" cy="24142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22B1C" w14:textId="2E0DEDB9" w:rsidR="00CC42B2" w:rsidRDefault="00CC42B2" w:rsidP="00E61BCF"/>
    <w:p w14:paraId="392CBD72" w14:textId="77777777" w:rsidR="00CC42B2" w:rsidRDefault="00CC42B2"/>
    <w:p w14:paraId="046C83F4" w14:textId="195134CC" w:rsidR="00CC42B2" w:rsidRDefault="00D82304">
      <w:pPr>
        <w:rPr>
          <w:b/>
          <w:bCs/>
        </w:rPr>
      </w:pPr>
      <w:r>
        <w:rPr>
          <w:rFonts w:hint="eastAsia"/>
          <w:b/>
          <w:bCs/>
        </w:rPr>
        <w:t>二、点击管理服务中的“年度考核”</w:t>
      </w:r>
    </w:p>
    <w:p w14:paraId="520ECA55" w14:textId="77777777" w:rsidR="00CC42B2" w:rsidRDefault="00D82304">
      <w:r>
        <w:rPr>
          <w:noProof/>
        </w:rPr>
        <w:drawing>
          <wp:inline distT="0" distB="0" distL="114300" distR="114300">
            <wp:extent cx="5266690" cy="1737360"/>
            <wp:effectExtent l="0" t="0" r="3810" b="254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4FC8B" w14:textId="77777777" w:rsidR="00CC42B2" w:rsidRDefault="00CC42B2"/>
    <w:p w14:paraId="4F0915EB" w14:textId="77777777" w:rsidR="00CC42B2" w:rsidRDefault="00D82304">
      <w:pPr>
        <w:rPr>
          <w:b/>
          <w:bCs/>
          <w:highlight w:val="yellow"/>
        </w:rPr>
      </w:pPr>
      <w:r>
        <w:rPr>
          <w:rFonts w:hint="eastAsia"/>
          <w:b/>
          <w:bCs/>
        </w:rPr>
        <w:t>三、点击设置考核结果（可单点、也可批量审核），所有人员都设置</w:t>
      </w:r>
      <w:proofErr w:type="gramStart"/>
      <w:r>
        <w:rPr>
          <w:rFonts w:hint="eastAsia"/>
          <w:b/>
          <w:bCs/>
        </w:rPr>
        <w:t>完考核</w:t>
      </w:r>
      <w:proofErr w:type="gramEnd"/>
      <w:r>
        <w:rPr>
          <w:rFonts w:hint="eastAsia"/>
          <w:b/>
          <w:bCs/>
        </w:rPr>
        <w:t>结果后，</w:t>
      </w:r>
      <w:r>
        <w:rPr>
          <w:rFonts w:hint="eastAsia"/>
          <w:b/>
          <w:bCs/>
          <w:highlight w:val="yellow"/>
        </w:rPr>
        <w:t>务必点击“提交考核结果”，才可进行至下一步审核</w:t>
      </w:r>
    </w:p>
    <w:p w14:paraId="2A9AC5C5" w14:textId="77777777" w:rsidR="00CC42B2" w:rsidRDefault="00D82304">
      <w:r>
        <w:rPr>
          <w:noProof/>
        </w:rPr>
        <w:drawing>
          <wp:inline distT="0" distB="0" distL="114300" distR="114300">
            <wp:extent cx="5266055" cy="1511935"/>
            <wp:effectExtent l="0" t="0" r="4445" b="12065"/>
            <wp:docPr id="2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D18A" w14:textId="77777777" w:rsidR="00CC42B2" w:rsidRDefault="00D82304">
      <w:r>
        <w:rPr>
          <w:rFonts w:hint="eastAsia"/>
        </w:rPr>
        <w:t>若有老师需退回至填报界面，需逐级退回，点击“退回”按钮。然后审核流程重新进行。</w:t>
      </w:r>
    </w:p>
    <w:p w14:paraId="70F04CBC" w14:textId="77777777" w:rsidR="00CC42B2" w:rsidRDefault="00CC42B2"/>
    <w:p w14:paraId="4DBCAB94" w14:textId="77777777" w:rsidR="00CC42B2" w:rsidRDefault="00D82304">
      <w:pPr>
        <w:rPr>
          <w:b/>
          <w:bCs/>
        </w:rPr>
      </w:pPr>
      <w:r>
        <w:rPr>
          <w:rFonts w:hint="eastAsia"/>
          <w:b/>
          <w:bCs/>
        </w:rPr>
        <w:t>四、嘉奖和记功人员在系统中直接进行勾选，</w:t>
      </w:r>
      <w:proofErr w:type="gramStart"/>
      <w:r>
        <w:rPr>
          <w:rFonts w:hint="eastAsia"/>
          <w:b/>
          <w:bCs/>
        </w:rPr>
        <w:t>只需勾选“是”</w:t>
      </w:r>
      <w:proofErr w:type="gramEnd"/>
      <w:r>
        <w:rPr>
          <w:rFonts w:hint="eastAsia"/>
          <w:b/>
          <w:bCs/>
        </w:rPr>
        <w:t>的人员</w:t>
      </w:r>
    </w:p>
    <w:p w14:paraId="5A0F1A2A" w14:textId="77777777" w:rsidR="00CC42B2" w:rsidRDefault="00D82304">
      <w:r>
        <w:rPr>
          <w:noProof/>
        </w:rPr>
        <w:lastRenderedPageBreak/>
        <w:drawing>
          <wp:inline distT="0" distB="0" distL="114300" distR="114300">
            <wp:extent cx="5264785" cy="1320165"/>
            <wp:effectExtent l="0" t="0" r="5715" b="635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BAF74" w14:textId="4911A203" w:rsidR="00CC42B2" w:rsidRDefault="00D82304">
      <w:pPr>
        <w:rPr>
          <w:b/>
          <w:bCs/>
        </w:rPr>
      </w:pPr>
      <w:r>
        <w:rPr>
          <w:rFonts w:hint="eastAsia"/>
          <w:b/>
          <w:bCs/>
        </w:rPr>
        <w:t>五、学校</w:t>
      </w:r>
      <w:r w:rsidR="00BC292B">
        <w:rPr>
          <w:rFonts w:hint="eastAsia"/>
          <w:b/>
          <w:bCs/>
        </w:rPr>
        <w:t>考核</w:t>
      </w:r>
      <w:r>
        <w:rPr>
          <w:rFonts w:hint="eastAsia"/>
          <w:b/>
          <w:bCs/>
        </w:rPr>
        <w:t>流程结束后，学院可直接点击“打印考核登记表”、“打印汇总表”。</w:t>
      </w:r>
    </w:p>
    <w:p w14:paraId="0E36A1BA" w14:textId="77777777" w:rsidR="00CC42B2" w:rsidRPr="00BC292B" w:rsidRDefault="00CC42B2">
      <w:bookmarkStart w:id="0" w:name="_GoBack"/>
      <w:bookmarkEnd w:id="0"/>
    </w:p>
    <w:sectPr w:rsidR="00CC42B2" w:rsidRPr="00BC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215B9"/>
    <w:rsid w:val="008D2BB0"/>
    <w:rsid w:val="00BC292B"/>
    <w:rsid w:val="00CC42B2"/>
    <w:rsid w:val="00D82304"/>
    <w:rsid w:val="00E61BCF"/>
    <w:rsid w:val="02306473"/>
    <w:rsid w:val="0E9D6C3E"/>
    <w:rsid w:val="0F515C7A"/>
    <w:rsid w:val="1EA5028B"/>
    <w:rsid w:val="26F92A28"/>
    <w:rsid w:val="28A61CD5"/>
    <w:rsid w:val="3EF1250A"/>
    <w:rsid w:val="3F7215B9"/>
    <w:rsid w:val="4791488A"/>
    <w:rsid w:val="4AF84C20"/>
    <w:rsid w:val="51C8534D"/>
    <w:rsid w:val="53BC5555"/>
    <w:rsid w:val="5B101B12"/>
    <w:rsid w:val="6694184A"/>
    <w:rsid w:val="6C8859AD"/>
    <w:rsid w:val="73B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5A0D2"/>
  <w15:docId w15:val="{056D98F9-18D6-4144-BBA7-75099735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张冉</dc:creator>
  <cp:lastModifiedBy>樊雪珂</cp:lastModifiedBy>
  <cp:revision>4</cp:revision>
  <dcterms:created xsi:type="dcterms:W3CDTF">2024-11-21T05:21:00Z</dcterms:created>
  <dcterms:modified xsi:type="dcterms:W3CDTF">2025-12-12T07:10:00Z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6D24B87C323B43E28D8E6BD5DB2CF4D1_11</vt:lpwstr>
  </property>
</Properties>
</file>